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jc w:val="center"/>
        <w:rPr>
          <w:b w:val="1"/>
          <w:color w:val="1A171B"/>
          <w:sz w:val="26"/>
        </w:rPr>
      </w:pPr>
      <w:r>
        <w:rPr>
          <w:b w:val="1"/>
          <w:color w:val="1A171B"/>
          <w:sz w:val="26"/>
        </w:rPr>
        <w:t>ПОЯСНИТЕЛЬНАЯ ЗАПИСКА</w:t>
      </w:r>
    </w:p>
    <w:p w14:paraId="02000000">
      <w:pPr>
        <w:spacing w:after="113" w:line="240" w:lineRule="auto"/>
        <w:ind/>
        <w:jc w:val="both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color w:val="1A171B"/>
          <w:sz w:val="26"/>
        </w:rPr>
        <w:t xml:space="preserve">к </w:t>
      </w:r>
      <w:r>
        <w:rPr>
          <w:rFonts w:ascii="Times New Roman" w:hAnsi="Times New Roman"/>
          <w:b w:val="1"/>
          <w:sz w:val="26"/>
        </w:rPr>
        <w:t xml:space="preserve">проекту решения Совета депутатов Бутурлинского муниципального округа Нижегородской области </w:t>
      </w:r>
      <w:r>
        <w:rPr>
          <w:rFonts w:ascii="Times New Roman" w:hAnsi="Times New Roman"/>
          <w:b w:val="1"/>
          <w:color w:val="1A171B"/>
          <w:sz w:val="26"/>
        </w:rPr>
        <w:t xml:space="preserve">«О внесении изменений в Положение о муниципальном контроле в сфере благоустройства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</w:t>
      </w:r>
      <w:r>
        <w:rPr>
          <w:rFonts w:ascii="Times New Roman" w:hAnsi="Times New Roman"/>
          <w:b w:val="1"/>
          <w:color w:val="000000"/>
          <w:sz w:val="26"/>
        </w:rPr>
        <w:t>14.10.2021 года</w:t>
      </w:r>
      <w:r>
        <w:rPr>
          <w:rFonts w:ascii="Times New Roman" w:hAnsi="Times New Roman"/>
          <w:b w:val="1"/>
          <w:color w:val="1A171B"/>
          <w:sz w:val="26"/>
        </w:rPr>
        <w:t xml:space="preserve"> № 76</w:t>
      </w:r>
      <w:r>
        <w:rPr>
          <w:rFonts w:ascii="Times New Roman" w:hAnsi="Times New Roman"/>
          <w:b w:val="1"/>
          <w:sz w:val="26"/>
        </w:rPr>
        <w:t>»</w:t>
      </w:r>
    </w:p>
    <w:p w14:paraId="03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1. Краткое описание предлагаемого регулирования.</w:t>
      </w:r>
      <w:r>
        <w:rPr>
          <w:rFonts w:ascii="Times New Roman" w:hAnsi="Times New Roman"/>
          <w:sz w:val="26"/>
        </w:rPr>
        <w:t xml:space="preserve"> </w:t>
      </w:r>
    </w:p>
    <w:p w14:paraId="04000000">
      <w:pPr>
        <w:spacing w:after="113" w:line="240" w:lineRule="auto"/>
        <w:ind w:firstLine="709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Данный проект решения Совета депутатов Бутурлинского муниципального округа Нижегородской области разработан </w:t>
      </w:r>
      <w:r>
        <w:rPr>
          <w:rFonts w:ascii="Times New Roman" w:hAnsi="Times New Roman"/>
          <w:color w:val="000000"/>
          <w:sz w:val="26"/>
        </w:rPr>
        <w:t xml:space="preserve">в соответствии с </w:t>
      </w:r>
      <w:r>
        <w:rPr>
          <w:rFonts w:ascii="Times New Roman" w:hAnsi="Times New Roman"/>
          <w:sz w:val="26"/>
        </w:rPr>
        <w:t>Федеральным законом от 28 декабря 2024 г. № 540-ФЗ «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6"/>
          <w:highlight w:val="white"/>
        </w:rPr>
        <w:t>О внесении изменений в Федеральный закон "О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решением Совета депутатов Бутурлинского муниципального округа Нижегородской области от 14 октября 2021 г. №76 «Об утверждении Положения о муниципальном контроле в сфере благоустройства на территории Бутурлинского муниципального округа Нижегородской области» (далее- Положение).</w:t>
      </w:r>
    </w:p>
    <w:p w14:paraId="05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2. Основание для проведения оценки проекта акта </w:t>
      </w:r>
    </w:p>
    <w:p w14:paraId="06000000">
      <w:pPr>
        <w:pStyle w:val="Style_1"/>
        <w:spacing w:after="113" w:before="0" w:line="240" w:lineRule="auto"/>
        <w:ind w:firstLine="709" w:left="0"/>
        <w:jc w:val="both"/>
        <w:rPr>
          <w:sz w:val="26"/>
        </w:rPr>
      </w:pPr>
      <w:r>
        <w:rPr>
          <w:sz w:val="26"/>
        </w:rPr>
        <w:t>В целях реализации</w:t>
      </w:r>
      <w:r>
        <w:rPr>
          <w:sz w:val="26"/>
        </w:rPr>
        <w:t xml:space="preserve"> </w:t>
      </w:r>
      <w:r>
        <w:rPr>
          <w:sz w:val="26"/>
        </w:rPr>
        <w:t>Федеральн</w:t>
      </w:r>
      <w:r>
        <w:rPr>
          <w:sz w:val="26"/>
        </w:rPr>
        <w:t>ого</w:t>
      </w:r>
      <w:r>
        <w:rPr>
          <w:sz w:val="26"/>
        </w:rPr>
        <w:t xml:space="preserve"> закон</w:t>
      </w:r>
      <w:r>
        <w:rPr>
          <w:sz w:val="26"/>
        </w:rPr>
        <w:t>а</w:t>
      </w:r>
      <w:r>
        <w:rPr>
          <w:sz w:val="26"/>
        </w:rPr>
        <w:t xml:space="preserve"> от</w:t>
      </w:r>
      <w:r>
        <w:rPr>
          <w:sz w:val="26"/>
        </w:rPr>
        <w:t xml:space="preserve"> 31.07.2020 г. № 248-ФЗ «О государственном контроле (надзоре) и муниципальном контроле в Российской Федерации».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sz w:val="26"/>
        </w:rPr>
      </w:pPr>
      <w:r>
        <w:rPr>
          <w:rFonts w:ascii="Times New Roman" w:hAnsi="Times New Roman"/>
          <w:b w:val="1"/>
          <w:sz w:val="26"/>
        </w:rPr>
        <w:t>3. Сведения о проблеме, на решение которой направлено предлагаемое регулирование</w:t>
      </w:r>
    </w:p>
    <w:p w14:paraId="08000000">
      <w:pPr>
        <w:pStyle w:val="Style_1"/>
        <w:spacing w:after="113" w:before="0" w:line="240" w:lineRule="auto"/>
        <w:ind w:firstLine="709" w:left="0"/>
        <w:jc w:val="both"/>
        <w:rPr>
          <w:sz w:val="26"/>
        </w:rPr>
      </w:pPr>
      <w:r>
        <w:rPr>
          <w:sz w:val="26"/>
        </w:rPr>
        <w:t>Проектом решения предлагается внести изменения в Положение в целях приведения его в соответствие с действующим законодательством.</w:t>
      </w:r>
    </w:p>
    <w:p w14:paraId="09000000">
      <w:pPr>
        <w:pStyle w:val="Style_1"/>
        <w:spacing w:after="0" w:before="0" w:line="240" w:lineRule="auto"/>
        <w:ind w:firstLine="0" w:left="0"/>
        <w:jc w:val="both"/>
        <w:rPr>
          <w:sz w:val="26"/>
        </w:rPr>
      </w:pPr>
      <w:r>
        <w:rPr>
          <w:rFonts w:ascii="Times New Roman" w:hAnsi="Times New Roman"/>
          <w:b w:val="1"/>
          <w:sz w:val="26"/>
        </w:rPr>
        <w:t>4. Краткое описание:</w:t>
      </w:r>
    </w:p>
    <w:p w14:paraId="0A000000">
      <w:pPr>
        <w:pStyle w:val="Style_1"/>
        <w:spacing w:after="0" w:before="0" w:line="240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Данное правовое регулирование затрагивает </w:t>
      </w:r>
      <w:r>
        <w:rPr>
          <w:sz w:val="26"/>
        </w:rPr>
        <w:t xml:space="preserve">подготовку нормативных правовых документов по </w:t>
      </w:r>
      <w:r>
        <w:rPr>
          <w:sz w:val="26"/>
        </w:rPr>
        <w:t>осуществлени</w:t>
      </w:r>
      <w:r>
        <w:rPr>
          <w:sz w:val="26"/>
        </w:rPr>
        <w:t>ю</w:t>
      </w:r>
      <w:r>
        <w:rPr>
          <w:sz w:val="26"/>
        </w:rPr>
        <w:t xml:space="preserve"> </w:t>
      </w:r>
      <w:r>
        <w:rPr>
          <w:sz w:val="26"/>
        </w:rPr>
        <w:t>муниципального контроля</w:t>
      </w:r>
      <w:r>
        <w:rPr>
          <w:sz w:val="26"/>
        </w:rPr>
        <w:t xml:space="preserve"> </w:t>
      </w:r>
      <w:r>
        <w:rPr>
          <w:sz w:val="26"/>
        </w:rPr>
        <w:t>в сфере благоустройства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B000000">
      <w:pPr>
        <w:pStyle w:val="Style_1"/>
        <w:spacing w:after="113" w:before="0" w:line="240" w:lineRule="auto"/>
        <w:ind w:firstLine="709" w:left="0"/>
        <w:jc w:val="both"/>
        <w:rPr>
          <w:b w:val="1"/>
          <w:sz w:val="26"/>
        </w:rPr>
      </w:pPr>
      <w:r>
        <w:rPr>
          <w:sz w:val="26"/>
        </w:rPr>
        <w:t xml:space="preserve">Настоящее постановление принимается </w:t>
      </w:r>
      <w:r>
        <w:rPr>
          <w:sz w:val="26"/>
        </w:rPr>
        <w:t xml:space="preserve">в целях </w:t>
      </w:r>
      <w:r>
        <w:rPr>
          <w:sz w:val="26"/>
        </w:rPr>
        <w:t>реализации Федерального</w:t>
      </w:r>
      <w:r>
        <w:rPr>
          <w:sz w:val="26"/>
        </w:rPr>
        <w:t xml:space="preserve"> </w:t>
      </w:r>
      <w:r>
        <w:rPr>
          <w:rStyle w:val="Style_2_ch"/>
          <w:color w:val="000000"/>
          <w:sz w:val="26"/>
          <w:u w:val="none"/>
        </w:rPr>
        <w:fldChar w:fldCharType="begin"/>
      </w:r>
      <w:r>
        <w:rPr>
          <w:rStyle w:val="Style_2_ch"/>
          <w:color w:val="000000"/>
          <w:sz w:val="26"/>
          <w:u w:val="none"/>
        </w:rPr>
        <w:instrText>HYPERLINK "consultantplus://offline/ref=EBC7BCC7E73D2C096D16AE979A185CCB502BA5CA03F450666CDD69A50B2485F29DA4929B4918BFD0R9X7G"</w:instrText>
      </w:r>
      <w:r>
        <w:rPr>
          <w:rStyle w:val="Style_2_ch"/>
          <w:color w:val="000000"/>
          <w:sz w:val="26"/>
          <w:u w:val="none"/>
        </w:rPr>
        <w:fldChar w:fldCharType="separate"/>
      </w:r>
      <w:r>
        <w:rPr>
          <w:rStyle w:val="Style_2_ch"/>
          <w:color w:val="000000"/>
          <w:sz w:val="26"/>
          <w:u w:val="none"/>
        </w:rPr>
        <w:t>закон</w:t>
      </w:r>
      <w:r>
        <w:rPr>
          <w:rStyle w:val="Style_2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а </w:t>
      </w:r>
      <w:bookmarkStart w:id="1" w:name="_GoBack"/>
      <w:bookmarkEnd w:id="1"/>
      <w:r>
        <w:rPr>
          <w:sz w:val="26"/>
        </w:rPr>
        <w:t>от</w:t>
      </w:r>
      <w:r>
        <w:rPr>
          <w:sz w:val="26"/>
        </w:rPr>
        <w:t xml:space="preserve"> 31.07.2020 г. № 248-ФЗ «О государственном контроле (надзоре) и муниципальном контроле в Российской Федерации</w:t>
      </w:r>
      <w:r>
        <w:rPr>
          <w:sz w:val="26"/>
        </w:rPr>
        <w:t>»</w:t>
      </w:r>
      <w:r>
        <w:rPr>
          <w:sz w:val="26"/>
        </w:rPr>
        <w:t>.</w:t>
      </w:r>
    </w:p>
    <w:p w14:paraId="0C000000">
      <w:pPr>
        <w:spacing w:after="0" w:line="240" w:lineRule="auto"/>
        <w:ind w:firstLine="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5.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Описание реализации регулирования:</w:t>
      </w:r>
    </w:p>
    <w:p w14:paraId="0D000000">
      <w:pPr>
        <w:spacing w:after="113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Ответственным за реализацию является 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правление по благоустройству и комплексному содержанию территорий администрации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6.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Оценка расходов </w:t>
      </w:r>
      <w:r>
        <w:rPr>
          <w:rFonts w:ascii="Times New Roman" w:hAnsi="Times New Roman"/>
          <w:b w:val="1"/>
          <w:sz w:val="26"/>
        </w:rPr>
        <w:t xml:space="preserve">бюджета </w:t>
      </w:r>
      <w:r>
        <w:rPr>
          <w:rFonts w:ascii="Times New Roman" w:hAnsi="Times New Roman"/>
          <w:b w:val="1"/>
          <w:sz w:val="26"/>
        </w:rPr>
        <w:t xml:space="preserve">Бутурлинского муниципального </w:t>
      </w:r>
      <w:r>
        <w:rPr>
          <w:rFonts w:ascii="Times New Roman" w:hAnsi="Times New Roman"/>
          <w:b w:val="1"/>
          <w:sz w:val="26"/>
        </w:rPr>
        <w:t>округа</w:t>
      </w:r>
      <w:r>
        <w:rPr>
          <w:rFonts w:ascii="Times New Roman" w:hAnsi="Times New Roman"/>
          <w:b w:val="1"/>
          <w:sz w:val="26"/>
        </w:rPr>
        <w:t xml:space="preserve"> Нижег</w:t>
      </w:r>
      <w:r>
        <w:rPr>
          <w:rFonts w:ascii="Times New Roman" w:hAnsi="Times New Roman"/>
          <w:b w:val="1"/>
          <w:sz w:val="26"/>
        </w:rPr>
        <w:t>ородской области: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0F000000">
      <w:pPr>
        <w:spacing w:after="113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 </w:t>
      </w:r>
      <w:r>
        <w:rPr>
          <w:rFonts w:ascii="Times New Roman" w:hAnsi="Times New Roman"/>
          <w:sz w:val="26"/>
        </w:rPr>
        <w:t>бюджета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Бутурлинского муниципального </w:t>
      </w:r>
      <w:r>
        <w:rPr>
          <w:rFonts w:ascii="Times New Roman" w:hAnsi="Times New Roman"/>
          <w:sz w:val="26"/>
        </w:rPr>
        <w:t>округа</w:t>
      </w:r>
      <w:r>
        <w:rPr>
          <w:rFonts w:ascii="Times New Roman" w:hAnsi="Times New Roman"/>
          <w:sz w:val="26"/>
        </w:rPr>
        <w:t xml:space="preserve"> Нижегородской области не предусмотрены.</w:t>
      </w:r>
    </w:p>
    <w:p w14:paraId="10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Описание обязанностей, которые предполагается возложить на субъекты предпринимательской и инвестиционной деятельности</w:t>
      </w:r>
      <w:r>
        <w:rPr>
          <w:rFonts w:ascii="Times New Roman" w:hAnsi="Times New Roman"/>
          <w:b w:val="1"/>
          <w:sz w:val="26"/>
        </w:rPr>
        <w:t>, граждан,</w:t>
      </w:r>
      <w:r>
        <w:rPr>
          <w:rFonts w:ascii="Times New Roman" w:hAnsi="Times New Roman"/>
          <w:b w:val="1"/>
          <w:sz w:val="26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 w:val="1"/>
          <w:sz w:val="26"/>
        </w:rPr>
        <w:t>н</w:t>
      </w:r>
      <w:r>
        <w:rPr>
          <w:rFonts w:ascii="Times New Roman" w:hAnsi="Times New Roman"/>
          <w:b w:val="1"/>
          <w:sz w:val="26"/>
        </w:rPr>
        <w:t>ий в содержании существующих обязанностей указанных субъектов.</w:t>
      </w:r>
    </w:p>
    <w:p w14:paraId="11000000">
      <w:pPr>
        <w:spacing w:after="57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для субъектов предпринимательской деятельности не предусмотрены.</w:t>
      </w:r>
    </w:p>
    <w:p w14:paraId="12000000">
      <w:pPr>
        <w:pStyle w:val="Style_1"/>
        <w:spacing w:after="0" w:before="0" w:line="240" w:lineRule="auto"/>
        <w:ind w:firstLine="709" w:left="0"/>
        <w:jc w:val="both"/>
        <w:rPr>
          <w:color w:val="000000"/>
          <w:sz w:val="26"/>
          <w:highlight w:val="white"/>
        </w:rPr>
      </w:pPr>
      <w:r>
        <w:rPr>
          <w:color w:val="000000"/>
          <w:sz w:val="26"/>
          <w:highlight w:val="white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>
        <w:rPr>
          <w:rStyle w:val="Style_3_ch"/>
          <w:color w:val="000000"/>
          <w:sz w:val="26"/>
          <w:highlight w:val="white"/>
        </w:rPr>
        <w:t> </w:t>
      </w:r>
      <w:r>
        <w:rPr>
          <w:color w:val="000000"/>
          <w:sz w:val="26"/>
          <w:highlight w:val="white"/>
        </w:rPr>
        <w:t xml:space="preserve"> и установление баланса интересов на стадии подготовки проекта.</w:t>
      </w:r>
    </w:p>
    <w:sectPr>
      <w:pgSz w:h="16848" w:orient="portrait" w:w="11908"/>
      <w:pgMar w:bottom="691" w:footer="709" w:gutter="0" w:header="709" w:left="1417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3" w:type="paragraph">
    <w:name w:val="apple-converted-space"/>
    <w:link w:val="Style_3_ch"/>
  </w:style>
  <w:style w:styleId="Style_3_ch" w:type="character">
    <w:name w:val="apple-converted-space"/>
    <w:link w:val="Style_3"/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19" w:type="paragraph">
    <w:name w:val="ConsPlusTitle"/>
    <w:link w:val="Style_19_ch"/>
    <w:pPr>
      <w:widowControl w:val="0"/>
      <w:ind/>
    </w:pPr>
    <w:rPr>
      <w:rFonts w:ascii="Times New Roman" w:hAnsi="Times New Roman"/>
      <w:b w:val="1"/>
      <w:sz w:val="24"/>
    </w:rPr>
  </w:style>
  <w:style w:styleId="Style_19_ch" w:type="character">
    <w:name w:val="ConsPlusTitle"/>
    <w:link w:val="Style_19"/>
    <w:rPr>
      <w:rFonts w:ascii="Times New Roman" w:hAnsi="Times New Roman"/>
      <w:b w:val="1"/>
      <w:sz w:val="24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2025-03-05T11:45:42Z</dcterms:modified>
</cp:coreProperties>
</file>